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56C" w:rsidRDefault="004A456C" w:rsidP="004A456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k-SK"/>
        </w:rPr>
        <w:t>POŽIADANIE O VYDANIE HLASOVACIEHO PREKAZU NA REFERENDUM</w:t>
      </w:r>
      <w:bookmarkStart w:id="0" w:name="_GoBack"/>
      <w:bookmarkEnd w:id="0"/>
    </w:p>
    <w:p w:rsidR="004A456C" w:rsidRDefault="004A456C" w:rsidP="004A456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</w:p>
    <w:p w:rsidR="004A456C" w:rsidRDefault="004A456C" w:rsidP="004A456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</w:p>
    <w:p w:rsidR="004A456C" w:rsidRPr="004A456C" w:rsidRDefault="004A456C" w:rsidP="004A456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4A456C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podľa § 11c ods. 2 zákona č. 180/2014 Z. z. o podmienkach výkonu volebného práva a o zmene a doplnení niektorých zákonov v znení neskorších predpisov, volič môže požiadať o vydanie hlasovacieho preukazu osobne najneskôr posledný pracovný deň predo dňom konania referenda v úradných hodinách obce. Obec vydá hlasovací preukaz bezodkladne, </w:t>
      </w:r>
      <w:r w:rsidRPr="004A456C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najskôr však 45 dní predo dňom konania referenda</w:t>
      </w:r>
      <w:r w:rsidRPr="004A456C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.</w:t>
      </w:r>
    </w:p>
    <w:p w:rsidR="004A456C" w:rsidRPr="004A456C" w:rsidRDefault="004A456C" w:rsidP="004A456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4A456C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</w:t>
      </w:r>
    </w:p>
    <w:p w:rsidR="004A456C" w:rsidRPr="004A456C" w:rsidRDefault="004A456C" w:rsidP="004A456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4A456C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Ministerstvo vnútra Slovenskej republiky ( ďalej len „ ministerstvo vnútra “ )  upozorňuje, že uvedená lehota pripadá na </w:t>
      </w:r>
      <w:r w:rsidRPr="004A456C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stredu 20. mája 2026. </w:t>
      </w:r>
      <w:r w:rsidRPr="004A456C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Ministerstvo vnútra zároveň upozorňuje, aby obce pred vydaním hlasovacieho preukazu voličovi skontrolovali v zozname voličov zaslanom dotknutým obciam dňa 15. mája 2026, či volič nepožiadal o voľbu poštou.</w:t>
      </w:r>
    </w:p>
    <w:p w:rsidR="00B31F4C" w:rsidRDefault="00B31F4C"/>
    <w:sectPr w:rsidR="00B31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6C"/>
    <w:rsid w:val="004A456C"/>
    <w:rsid w:val="00B3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2314"/>
  <w15:chartTrackingRefBased/>
  <w15:docId w15:val="{1480B1FF-0481-43CF-877F-DC931F04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JANOTA Michal</dc:creator>
  <cp:keywords/>
  <dc:description/>
  <cp:lastModifiedBy>JANOTA Michal</cp:lastModifiedBy>
  <cp:revision>1</cp:revision>
  <dcterms:created xsi:type="dcterms:W3CDTF">2026-05-20T07:15:00Z</dcterms:created>
  <dcterms:modified xsi:type="dcterms:W3CDTF">2026-05-20T07:17:00Z</dcterms:modified>
</cp:coreProperties>
</file>